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b w:val="1"/>
          <w:rtl w:val="0"/>
        </w:rPr>
        <w:t xml:space="preserve">HALLAZGOS PROGRAMA COMPLEMENTARIA “EVENTO DE DIVULGACIÓN TECNOLÓGICA PARA LA MITIGACIÓN DE LA PANDEMIA COVID-19</w:t>
      </w:r>
      <w:r w:rsidDel="00000000" w:rsidR="00000000" w:rsidRPr="00000000">
        <w:rPr>
          <w:b w:val="1"/>
          <w:rtl w:val="0"/>
        </w:rPr>
        <w:t xml:space="preserve">” </w:t>
      </w:r>
      <w:r w:rsidDel="00000000" w:rsidR="00000000" w:rsidRPr="00000000">
        <w:rPr>
          <w:b w:val="1"/>
          <w:rtl w:val="0"/>
        </w:rPr>
        <w:t xml:space="preserve">33110252</w:t>
      </w:r>
    </w:p>
    <w:p w:rsidR="00000000" w:rsidDel="00000000" w:rsidP="00000000" w:rsidRDefault="00000000" w:rsidRPr="00000000" w14:paraId="00000003">
      <w:pPr>
        <w:pStyle w:val="Heading2"/>
        <w:numPr>
          <w:ilvl w:val="0"/>
          <w:numId w:val="1"/>
        </w:numPr>
        <w:ind w:left="720" w:hanging="360"/>
        <w:jc w:val="center"/>
        <w:rPr>
          <w:sz w:val="22"/>
          <w:szCs w:val="22"/>
        </w:rPr>
      </w:pPr>
      <w:bookmarkStart w:colFirst="0" w:colLast="0" w:name="_711swi9t5nd5" w:id="0"/>
      <w:bookmarkEnd w:id="0"/>
      <w:r w:rsidDel="00000000" w:rsidR="00000000" w:rsidRPr="00000000">
        <w:rPr>
          <w:b w:val="1"/>
          <w:sz w:val="22"/>
          <w:szCs w:val="22"/>
          <w:rtl w:val="0"/>
        </w:rPr>
        <w:t xml:space="preserve">Generalidades</w:t>
      </w:r>
      <w:r w:rsidDel="00000000" w:rsidR="00000000" w:rsidRPr="00000000">
        <w:rPr>
          <w:rtl w:val="0"/>
        </w:rPr>
      </w:r>
    </w:p>
    <w:p w:rsidR="00000000" w:rsidDel="00000000" w:rsidP="00000000" w:rsidRDefault="00000000" w:rsidRPr="00000000" w14:paraId="00000004">
      <w:pPr>
        <w:pStyle w:val="Heading2"/>
        <w:numPr>
          <w:ilvl w:val="1"/>
          <w:numId w:val="1"/>
        </w:numPr>
        <w:spacing w:after="200" w:lineRule="auto"/>
        <w:ind w:left="566.9291338582675" w:hanging="360"/>
        <w:rPr>
          <w:b w:val="1"/>
          <w:sz w:val="22"/>
          <w:szCs w:val="22"/>
        </w:rPr>
      </w:pPr>
      <w:bookmarkStart w:colFirst="0" w:colLast="0" w:name="_t2w69vaj84s9" w:id="1"/>
      <w:bookmarkEnd w:id="1"/>
      <w:r w:rsidDel="00000000" w:rsidR="00000000" w:rsidRPr="00000000">
        <w:rPr>
          <w:b w:val="1"/>
          <w:color w:val="000000"/>
          <w:sz w:val="22"/>
          <w:szCs w:val="22"/>
          <w:rtl w:val="0"/>
        </w:rPr>
        <w:t xml:space="preserve">Observaciones</w:t>
      </w: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r>
    </w:p>
    <w:p w:rsidR="00000000" w:rsidDel="00000000" w:rsidP="00000000" w:rsidRDefault="00000000" w:rsidRPr="00000000" w14:paraId="00000006">
      <w:pPr>
        <w:pStyle w:val="Heading2"/>
        <w:numPr>
          <w:ilvl w:val="2"/>
          <w:numId w:val="1"/>
        </w:numPr>
        <w:ind w:left="1133.858267716535" w:hanging="360"/>
        <w:jc w:val="both"/>
        <w:rPr>
          <w:sz w:val="22"/>
          <w:szCs w:val="22"/>
        </w:rPr>
      </w:pPr>
      <w:bookmarkStart w:colFirst="0" w:colLast="0" w:name="_h0exftdpxo4c" w:id="2"/>
      <w:bookmarkEnd w:id="2"/>
      <w:r w:rsidDel="00000000" w:rsidR="00000000" w:rsidRPr="00000000">
        <w:rPr>
          <w:sz w:val="22"/>
          <w:szCs w:val="22"/>
          <w:rtl w:val="0"/>
        </w:rPr>
        <w:t xml:space="preserve">- </w:t>
      </w:r>
      <w:r w:rsidDel="00000000" w:rsidR="00000000" w:rsidRPr="00000000">
        <w:rPr>
          <w:b w:val="1"/>
          <w:sz w:val="22"/>
          <w:szCs w:val="22"/>
          <w:rtl w:val="0"/>
        </w:rPr>
        <w:t xml:space="preserve">Glosario: </w:t>
      </w:r>
      <w:r w:rsidDel="00000000" w:rsidR="00000000" w:rsidRPr="00000000">
        <w:rPr>
          <w:sz w:val="22"/>
          <w:szCs w:val="22"/>
          <w:rtl w:val="0"/>
        </w:rPr>
        <w:t xml:space="preserve">A la palabra fómite le hace falta la tilde.</w:t>
      </w:r>
    </w:p>
    <w:p w:rsidR="00000000" w:rsidDel="00000000" w:rsidP="00000000" w:rsidRDefault="00000000" w:rsidRPr="00000000" w14:paraId="00000007">
      <w:pPr>
        <w:ind w:left="0" w:firstLine="0"/>
        <w:rPr/>
      </w:pPr>
      <w:hyperlink r:id="rId6">
        <w:r w:rsidDel="00000000" w:rsidR="00000000" w:rsidRPr="00000000">
          <w:rPr>
            <w:color w:val="1155cc"/>
            <w:u w:val="single"/>
            <w:rtl w:val="0"/>
          </w:rPr>
          <w:t xml:space="preserve">https://es.wikipedia.org/wiki/Fómite</w:t>
        </w:r>
      </w:hyperlink>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drawing>
          <wp:inline distB="114300" distT="114300" distL="114300" distR="114300">
            <wp:extent cx="5734050" cy="3225800"/>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pStyle w:val="Heading2"/>
        <w:numPr>
          <w:ilvl w:val="2"/>
          <w:numId w:val="1"/>
        </w:numPr>
        <w:ind w:left="1133.858267716535" w:hanging="360"/>
        <w:jc w:val="both"/>
        <w:rPr>
          <w:sz w:val="24"/>
          <w:szCs w:val="24"/>
        </w:rPr>
      </w:pPr>
      <w:bookmarkStart w:colFirst="0" w:colLast="0" w:name="_o7oawvpi7cq9" w:id="3"/>
      <w:bookmarkEnd w:id="3"/>
      <w:r w:rsidDel="00000000" w:rsidR="00000000" w:rsidRPr="00000000">
        <w:rPr>
          <w:b w:val="1"/>
          <w:sz w:val="22"/>
          <w:szCs w:val="22"/>
          <w:rtl w:val="0"/>
        </w:rPr>
        <w:t xml:space="preserve">Glosario: </w:t>
      </w:r>
      <w:r w:rsidDel="00000000" w:rsidR="00000000" w:rsidRPr="00000000">
        <w:rPr>
          <w:sz w:val="22"/>
          <w:szCs w:val="22"/>
          <w:rtl w:val="0"/>
        </w:rPr>
        <w:t xml:space="preserve">Falta un espacio</w:t>
      </w:r>
      <w:r w:rsidDel="00000000" w:rsidR="00000000" w:rsidRPr="00000000">
        <w:rPr>
          <w:b w:val="1"/>
          <w:sz w:val="22"/>
          <w:szCs w:val="22"/>
          <w:rtl w:val="0"/>
        </w:rPr>
        <w:t xml:space="preserve"> “microorganismos, que”.  </w:t>
      </w:r>
      <w:r w:rsidDel="00000000" w:rsidR="00000000" w:rsidRPr="00000000">
        <w:rPr>
          <w:sz w:val="22"/>
          <w:szCs w:val="22"/>
          <w:rtl w:val="0"/>
        </w:rPr>
        <w:t xml:space="preserve">A la palabra fómite le hace falta la tilde.</w:t>
      </w:r>
    </w:p>
    <w:p w:rsidR="00000000" w:rsidDel="00000000" w:rsidP="00000000" w:rsidRDefault="00000000" w:rsidRPr="00000000" w14:paraId="0000000C">
      <w:pPr>
        <w:rPr/>
      </w:pPr>
      <w:hyperlink r:id="rId8">
        <w:r w:rsidDel="00000000" w:rsidR="00000000" w:rsidRPr="00000000">
          <w:rPr>
            <w:color w:val="1155cc"/>
            <w:u w:val="single"/>
            <w:rtl w:val="0"/>
          </w:rPr>
          <w:t xml:space="preserve">https://es.wikipedia.org/wiki/Fómite</w:t>
        </w:r>
      </w:hyperlink>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jc w:val="left"/>
        <w:rPr/>
      </w:pPr>
      <w:r w:rsidDel="00000000" w:rsidR="00000000" w:rsidRPr="00000000">
        <w:rPr/>
        <w:drawing>
          <wp:inline distB="114300" distT="114300" distL="114300" distR="114300">
            <wp:extent cx="5734050" cy="3225800"/>
            <wp:effectExtent b="0" l="0" r="0" t="0"/>
            <wp:docPr id="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2"/>
        <w:numPr>
          <w:ilvl w:val="2"/>
          <w:numId w:val="1"/>
        </w:numPr>
        <w:ind w:left="1133.858267716535" w:hanging="360"/>
        <w:jc w:val="both"/>
        <w:rPr>
          <w:sz w:val="24"/>
          <w:szCs w:val="24"/>
        </w:rPr>
      </w:pPr>
      <w:bookmarkStart w:colFirst="0" w:colLast="0" w:name="_e8fs25goc0c8" w:id="4"/>
      <w:bookmarkEnd w:id="4"/>
      <w:r w:rsidDel="00000000" w:rsidR="00000000" w:rsidRPr="00000000">
        <w:rPr>
          <w:b w:val="1"/>
          <w:sz w:val="22"/>
          <w:szCs w:val="22"/>
          <w:rtl w:val="0"/>
        </w:rPr>
        <w:t xml:space="preserve">Glosario: </w:t>
      </w:r>
      <w:r w:rsidDel="00000000" w:rsidR="00000000" w:rsidRPr="00000000">
        <w:rPr>
          <w:sz w:val="22"/>
          <w:szCs w:val="22"/>
          <w:rtl w:val="0"/>
        </w:rPr>
        <w:t xml:space="preserve">Por favor revisar la concordancia gramatical </w:t>
      </w:r>
      <w:r w:rsidDel="00000000" w:rsidR="00000000" w:rsidRPr="00000000">
        <w:rPr>
          <w:b w:val="1"/>
          <w:sz w:val="22"/>
          <w:szCs w:val="22"/>
          <w:rtl w:val="0"/>
        </w:rPr>
        <w:t xml:space="preserve">“control administrativo o controles administrativos”</w:t>
      </w: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drawing>
          <wp:inline distB="114300" distT="114300" distL="114300" distR="114300">
            <wp:extent cx="5734050" cy="32258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Heading2"/>
        <w:numPr>
          <w:ilvl w:val="2"/>
          <w:numId w:val="1"/>
        </w:numPr>
        <w:ind w:left="1133.858267716535" w:hanging="360"/>
        <w:jc w:val="both"/>
        <w:rPr>
          <w:sz w:val="24"/>
          <w:szCs w:val="24"/>
        </w:rPr>
      </w:pPr>
      <w:bookmarkStart w:colFirst="0" w:colLast="0" w:name="_198ugat9r5lm" w:id="5"/>
      <w:bookmarkEnd w:id="5"/>
      <w:r w:rsidDel="00000000" w:rsidR="00000000" w:rsidRPr="00000000">
        <w:rPr>
          <w:b w:val="1"/>
          <w:sz w:val="22"/>
          <w:szCs w:val="22"/>
          <w:rtl w:val="0"/>
        </w:rPr>
        <w:t xml:space="preserve">Glosario: </w:t>
      </w:r>
      <w:r w:rsidDel="00000000" w:rsidR="00000000" w:rsidRPr="00000000">
        <w:rPr>
          <w:sz w:val="22"/>
          <w:szCs w:val="22"/>
          <w:rtl w:val="0"/>
        </w:rPr>
        <w:t xml:space="preserve">Se recomienda tener el mismo estilo en los títulos. ya que se evidencian varios estilos unos con mayúsculas otros sin espacio.</w:t>
      </w:r>
    </w:p>
    <w:p w:rsidR="00000000" w:rsidDel="00000000" w:rsidP="00000000" w:rsidRDefault="00000000" w:rsidRPr="00000000" w14:paraId="00000013">
      <w:pPr>
        <w:ind w:left="566.9291338582675" w:firstLine="0"/>
        <w:rPr/>
      </w:pPr>
      <w:r w:rsidDel="00000000" w:rsidR="00000000" w:rsidRPr="00000000">
        <w:rPr/>
        <w:drawing>
          <wp:inline distB="114300" distT="114300" distL="114300" distR="114300">
            <wp:extent cx="5734050" cy="3225800"/>
            <wp:effectExtent b="0" l="0" r="0" t="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2"/>
          <w:numId w:val="1"/>
        </w:numPr>
        <w:ind w:left="1133.858267716535" w:hanging="360"/>
        <w:rPr/>
      </w:pPr>
      <w:r w:rsidDel="00000000" w:rsidR="00000000" w:rsidRPr="00000000">
        <w:rPr>
          <w:rtl w:val="0"/>
        </w:rPr>
        <w:t xml:space="preserve">Material</w:t>
      </w:r>
      <w:r w:rsidDel="00000000" w:rsidR="00000000" w:rsidRPr="00000000">
        <w:rPr>
          <w:b w:val="1"/>
          <w:rtl w:val="0"/>
        </w:rPr>
        <w:t xml:space="preserve"> Complementario: </w:t>
      </w:r>
      <w:r w:rsidDel="00000000" w:rsidR="00000000" w:rsidRPr="00000000">
        <w:rPr>
          <w:rtl w:val="0"/>
        </w:rPr>
        <w:t xml:space="preserve">La palabra PROTECCION presenta error ortográfico ya que no cuenta con la tilde. </w:t>
      </w:r>
    </w:p>
    <w:p w:rsidR="00000000" w:rsidDel="00000000" w:rsidP="00000000" w:rsidRDefault="00000000" w:rsidRPr="00000000" w14:paraId="00000015">
      <w:pPr>
        <w:ind w:left="566.9291338582675" w:firstLine="0"/>
        <w:rPr/>
      </w:pPr>
      <w:r w:rsidDel="00000000" w:rsidR="00000000" w:rsidRPr="00000000">
        <w:rPr/>
        <w:drawing>
          <wp:inline distB="114300" distT="114300" distL="114300" distR="114300">
            <wp:extent cx="5734050" cy="3098800"/>
            <wp:effectExtent b="0" l="0" r="0" t="0"/>
            <wp:docPr id="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40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2"/>
          <w:numId w:val="1"/>
        </w:numPr>
        <w:ind w:left="1133.858267716535" w:hanging="360"/>
        <w:rPr>
          <w:u w:val="none"/>
        </w:rPr>
      </w:pPr>
      <w:r w:rsidDel="00000000" w:rsidR="00000000" w:rsidRPr="00000000">
        <w:rPr>
          <w:b w:val="1"/>
          <w:rtl w:val="0"/>
        </w:rPr>
        <w:t xml:space="preserve">Referencias bibliográficas/ </w:t>
      </w:r>
      <w:r w:rsidDel="00000000" w:rsidR="00000000" w:rsidRPr="00000000">
        <w:rPr>
          <w:rtl w:val="0"/>
        </w:rPr>
        <w:t xml:space="preserve">Directrices De La OMS. Sobre Higiene De Las Manos En La Atención Sanitaria .2011.</w:t>
      </w:r>
    </w:p>
    <w:p w:rsidR="00000000" w:rsidDel="00000000" w:rsidP="00000000" w:rsidRDefault="00000000" w:rsidRPr="00000000" w14:paraId="00000018">
      <w:pPr>
        <w:ind w:left="2160" w:firstLine="0"/>
        <w:rPr/>
      </w:pPr>
      <w:r w:rsidDel="00000000" w:rsidR="00000000" w:rsidRPr="00000000">
        <w:rPr>
          <w:b w:val="1"/>
          <w:rtl w:val="0"/>
        </w:rPr>
        <w:t xml:space="preserve">Hallazgo: </w:t>
      </w:r>
      <w:r w:rsidDel="00000000" w:rsidR="00000000" w:rsidRPr="00000000">
        <w:rPr>
          <w:rtl w:val="0"/>
        </w:rPr>
        <w:t xml:space="preserve">El enlace de la referencia bibliográfica se encuentra roto. </w:t>
      </w:r>
    </w:p>
    <w:p w:rsidR="00000000" w:rsidDel="00000000" w:rsidP="00000000" w:rsidRDefault="00000000" w:rsidRPr="00000000" w14:paraId="00000019">
      <w:pPr>
        <w:ind w:left="566.9291338582675" w:firstLine="0"/>
        <w:rPr/>
      </w:pPr>
      <w:r w:rsidDel="00000000" w:rsidR="00000000" w:rsidRPr="00000000">
        <w:rPr/>
        <w:drawing>
          <wp:inline distB="114300" distT="114300" distL="114300" distR="114300">
            <wp:extent cx="5734050" cy="3073400"/>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566.9291338582675" w:firstLine="0"/>
        <w:rPr/>
      </w:pPr>
      <w:r w:rsidDel="00000000" w:rsidR="00000000" w:rsidRPr="00000000">
        <w:rPr>
          <w:rtl w:val="0"/>
        </w:rPr>
      </w:r>
    </w:p>
    <w:p w:rsidR="00000000" w:rsidDel="00000000" w:rsidP="00000000" w:rsidRDefault="00000000" w:rsidRPr="00000000" w14:paraId="0000001B">
      <w:pPr>
        <w:numPr>
          <w:ilvl w:val="2"/>
          <w:numId w:val="1"/>
        </w:numPr>
        <w:ind w:left="1133.858267716535" w:hanging="360"/>
        <w:rPr>
          <w:u w:val="none"/>
        </w:rPr>
      </w:pPr>
      <w:r w:rsidDel="00000000" w:rsidR="00000000" w:rsidRPr="00000000">
        <w:rPr>
          <w:b w:val="1"/>
          <w:rtl w:val="0"/>
        </w:rPr>
        <w:t xml:space="preserve">Referencias bibliográficas/ </w:t>
      </w:r>
      <w:r w:rsidDel="00000000" w:rsidR="00000000" w:rsidRPr="00000000">
        <w:rPr>
          <w:rtl w:val="0"/>
        </w:rPr>
        <w:t xml:space="preserve">Lineamientos Ministerio de Salud. Covid.19 t Bogotá, marzo de 2020.</w:t>
      </w:r>
    </w:p>
    <w:p w:rsidR="00000000" w:rsidDel="00000000" w:rsidP="00000000" w:rsidRDefault="00000000" w:rsidRPr="00000000" w14:paraId="0000001C">
      <w:pPr>
        <w:ind w:left="2160" w:firstLine="0"/>
        <w:rPr/>
      </w:pPr>
      <w:r w:rsidDel="00000000" w:rsidR="00000000" w:rsidRPr="00000000">
        <w:rPr>
          <w:b w:val="1"/>
          <w:rtl w:val="0"/>
        </w:rPr>
        <w:t xml:space="preserve">Hallazgo: </w:t>
      </w:r>
      <w:r w:rsidDel="00000000" w:rsidR="00000000" w:rsidRPr="00000000">
        <w:rPr>
          <w:rtl w:val="0"/>
        </w:rPr>
        <w:t xml:space="preserve">El enlace de la referencia bibliográfica se encuentra roto. </w:t>
      </w:r>
    </w:p>
    <w:p w:rsidR="00000000" w:rsidDel="00000000" w:rsidP="00000000" w:rsidRDefault="00000000" w:rsidRPr="00000000" w14:paraId="0000001D">
      <w:pPr>
        <w:ind w:left="566.9291338582675" w:firstLine="0"/>
        <w:rPr/>
      </w:pPr>
      <w:r w:rsidDel="00000000" w:rsidR="00000000" w:rsidRPr="00000000">
        <w:rPr/>
        <w:drawing>
          <wp:inline distB="114300" distT="114300" distL="114300" distR="114300">
            <wp:extent cx="5734050" cy="3086100"/>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2"/>
          <w:numId w:val="1"/>
        </w:numPr>
        <w:ind w:left="1133.858267716535" w:hanging="360"/>
        <w:rPr>
          <w:u w:val="none"/>
        </w:rPr>
      </w:pPr>
      <w:r w:rsidDel="00000000" w:rsidR="00000000" w:rsidRPr="00000000">
        <w:rPr>
          <w:b w:val="1"/>
          <w:rtl w:val="0"/>
        </w:rPr>
        <w:t xml:space="preserve">Referencias bibliográficas/ </w:t>
      </w:r>
      <w:r w:rsidDel="00000000" w:rsidR="00000000" w:rsidRPr="00000000">
        <w:rPr>
          <w:rtl w:val="0"/>
        </w:rPr>
        <w:t xml:space="preserve">Ministerio de salud y proteccion Social(25 de marzo 2020).Lineamientos para prevención Control y reporte de accidente laboral por exposición Ocupacional al SARS Co-2 (COVID-19).DIario Oficial de Colombia.</w:t>
      </w:r>
    </w:p>
    <w:p w:rsidR="00000000" w:rsidDel="00000000" w:rsidP="00000000" w:rsidRDefault="00000000" w:rsidRPr="00000000" w14:paraId="00000022">
      <w:pPr>
        <w:ind w:left="2160" w:firstLine="0"/>
        <w:rPr/>
      </w:pPr>
      <w:r w:rsidDel="00000000" w:rsidR="00000000" w:rsidRPr="00000000">
        <w:rPr>
          <w:b w:val="1"/>
          <w:rtl w:val="0"/>
        </w:rPr>
        <w:t xml:space="preserve">Hallazgo: </w:t>
      </w:r>
      <w:r w:rsidDel="00000000" w:rsidR="00000000" w:rsidRPr="00000000">
        <w:rPr>
          <w:rtl w:val="0"/>
        </w:rPr>
        <w:t xml:space="preserve">Se debe de insertar un espacio entre las frases Social(25 de marzo 2020) </w:t>
      </w:r>
    </w:p>
    <w:p w:rsidR="00000000" w:rsidDel="00000000" w:rsidP="00000000" w:rsidRDefault="00000000" w:rsidRPr="00000000" w14:paraId="00000023">
      <w:pPr>
        <w:ind w:left="2160" w:firstLine="0"/>
        <w:rPr/>
      </w:pPr>
      <w:r w:rsidDel="00000000" w:rsidR="00000000" w:rsidRPr="00000000">
        <w:rPr>
          <w:rtl w:val="0"/>
        </w:rPr>
        <w:t xml:space="preserve">2. La palabra proteccion tiene error ortográfico. </w:t>
      </w:r>
    </w:p>
    <w:p w:rsidR="00000000" w:rsidDel="00000000" w:rsidP="00000000" w:rsidRDefault="00000000" w:rsidRPr="00000000" w14:paraId="00000024">
      <w:pPr>
        <w:ind w:left="2160" w:firstLine="0"/>
        <w:rPr/>
      </w:pPr>
      <w:r w:rsidDel="00000000" w:rsidR="00000000" w:rsidRPr="00000000">
        <w:rPr>
          <w:rtl w:val="0"/>
        </w:rPr>
        <w:t xml:space="preserve">3. Consolidar el criterio de cómo se debe de escribir el nombre del Ministerio de Salud y Protección Social o Ministerio de salud y proteccion Social, ya que existen múltiples referencias de este Ministerio.</w:t>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drawing>
          <wp:inline distB="114300" distT="114300" distL="114300" distR="114300">
            <wp:extent cx="5734050" cy="3086100"/>
            <wp:effectExtent b="0" l="0" r="0" t="0"/>
            <wp:docPr id="1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2160" w:firstLine="0"/>
        <w:rPr/>
      </w:pPr>
      <w:r w:rsidDel="00000000" w:rsidR="00000000" w:rsidRPr="00000000">
        <w:rPr>
          <w:rtl w:val="0"/>
        </w:rPr>
      </w:r>
    </w:p>
    <w:p w:rsidR="00000000" w:rsidDel="00000000" w:rsidP="00000000" w:rsidRDefault="00000000" w:rsidRPr="00000000" w14:paraId="00000028">
      <w:pPr>
        <w:pStyle w:val="Heading2"/>
        <w:numPr>
          <w:ilvl w:val="2"/>
          <w:numId w:val="1"/>
        </w:numPr>
        <w:ind w:left="1133.858267716535" w:hanging="360"/>
        <w:jc w:val="both"/>
        <w:rPr>
          <w:sz w:val="24"/>
          <w:szCs w:val="24"/>
        </w:rPr>
      </w:pPr>
      <w:bookmarkStart w:colFirst="0" w:colLast="0" w:name="_3hets72x13x6" w:id="6"/>
      <w:bookmarkEnd w:id="6"/>
      <w:r w:rsidDel="00000000" w:rsidR="00000000" w:rsidRPr="00000000">
        <w:rPr>
          <w:b w:val="1"/>
          <w:sz w:val="22"/>
          <w:szCs w:val="22"/>
          <w:rtl w:val="0"/>
        </w:rPr>
        <w:t xml:space="preserve">Fuentes: </w:t>
      </w:r>
      <w:r w:rsidDel="00000000" w:rsidR="00000000" w:rsidRPr="00000000">
        <w:rPr>
          <w:sz w:val="22"/>
          <w:szCs w:val="22"/>
          <w:rtl w:val="0"/>
        </w:rPr>
        <w:t xml:space="preserve">El video ¿Que es el coronavirus? no está en esta entrega, aunque se tiene del programa anterior se recomienda adicionarlos ya que son recursos independientes y revisado por distintos gestores.  </w:t>
      </w:r>
      <w:r w:rsidDel="00000000" w:rsidR="00000000" w:rsidRPr="00000000">
        <w:rPr>
          <w:rtl w:val="0"/>
        </w:rPr>
      </w:r>
    </w:p>
    <w:p w:rsidR="00000000" w:rsidDel="00000000" w:rsidP="00000000" w:rsidRDefault="00000000" w:rsidRPr="00000000" w14:paraId="00000029">
      <w:pPr>
        <w:ind w:left="566.9291338582675" w:firstLine="0"/>
        <w:rPr/>
      </w:pPr>
      <w:r w:rsidDel="00000000" w:rsidR="00000000" w:rsidRPr="00000000">
        <w:rPr>
          <w:rtl w:val="0"/>
        </w:rPr>
      </w:r>
    </w:p>
    <w:p w:rsidR="00000000" w:rsidDel="00000000" w:rsidP="00000000" w:rsidRDefault="00000000" w:rsidRPr="00000000" w14:paraId="0000002A">
      <w:pPr>
        <w:ind w:left="2160" w:firstLine="0"/>
        <w:rPr/>
      </w:pPr>
      <w:r w:rsidDel="00000000" w:rsidR="00000000" w:rsidRPr="00000000">
        <w:rPr>
          <w:rtl w:val="0"/>
        </w:rPr>
      </w:r>
    </w:p>
    <w:p w:rsidR="00000000" w:rsidDel="00000000" w:rsidP="00000000" w:rsidRDefault="00000000" w:rsidRPr="00000000" w14:paraId="0000002B">
      <w:pPr>
        <w:ind w:left="2160" w:firstLine="0"/>
        <w:rPr/>
      </w:pPr>
      <w:r w:rsidDel="00000000" w:rsidR="00000000" w:rsidRPr="00000000">
        <w:rPr>
          <w:rtl w:val="0"/>
        </w:rPr>
      </w:r>
    </w:p>
    <w:p w:rsidR="00000000" w:rsidDel="00000000" w:rsidP="00000000" w:rsidRDefault="00000000" w:rsidRPr="00000000" w14:paraId="0000002C">
      <w:pPr>
        <w:ind w:left="216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pStyle w:val="Heading2"/>
        <w:numPr>
          <w:ilvl w:val="0"/>
          <w:numId w:val="1"/>
        </w:numPr>
        <w:spacing w:after="0" w:afterAutospacing="0"/>
        <w:ind w:left="720" w:hanging="360"/>
        <w:jc w:val="center"/>
        <w:rPr>
          <w:sz w:val="22"/>
          <w:szCs w:val="22"/>
        </w:rPr>
      </w:pPr>
      <w:bookmarkStart w:colFirst="0" w:colLast="0" w:name="_2bn6wsx" w:id="7"/>
      <w:bookmarkEnd w:id="7"/>
      <w:r w:rsidDel="00000000" w:rsidR="00000000" w:rsidRPr="00000000">
        <w:rPr>
          <w:b w:val="1"/>
          <w:sz w:val="22"/>
          <w:szCs w:val="22"/>
          <w:rtl w:val="0"/>
        </w:rPr>
        <w:t xml:space="preserve">Generalidades y alcance</w:t>
      </w:r>
    </w:p>
    <w:p w:rsidR="00000000" w:rsidDel="00000000" w:rsidP="00000000" w:rsidRDefault="00000000" w:rsidRPr="00000000" w14:paraId="0000002F">
      <w:pPr>
        <w:pStyle w:val="Heading2"/>
        <w:numPr>
          <w:ilvl w:val="1"/>
          <w:numId w:val="1"/>
        </w:numPr>
        <w:spacing w:before="0" w:beforeAutospacing="0"/>
        <w:ind w:left="566.9291338582675" w:hanging="360"/>
        <w:rPr>
          <w:b w:val="1"/>
          <w:sz w:val="22"/>
          <w:szCs w:val="22"/>
        </w:rPr>
      </w:pPr>
      <w:bookmarkStart w:colFirst="0" w:colLast="0" w:name="_p13usla2yys6" w:id="8"/>
      <w:bookmarkEnd w:id="8"/>
      <w:r w:rsidDel="00000000" w:rsidR="00000000" w:rsidRPr="00000000">
        <w:rPr>
          <w:b w:val="1"/>
          <w:sz w:val="22"/>
          <w:szCs w:val="22"/>
          <w:rtl w:val="0"/>
        </w:rPr>
        <w:t xml:space="preserve">observaciones</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030">
      <w:pPr>
        <w:ind w:left="1440" w:firstLine="0"/>
        <w:rPr/>
      </w:pPr>
      <w:r w:rsidDel="00000000" w:rsidR="00000000" w:rsidRPr="00000000">
        <w:rPr>
          <w:rtl w:val="0"/>
        </w:rPr>
      </w:r>
    </w:p>
    <w:p w:rsidR="00000000" w:rsidDel="00000000" w:rsidP="00000000" w:rsidRDefault="00000000" w:rsidRPr="00000000" w14:paraId="00000031">
      <w:pPr>
        <w:numPr>
          <w:ilvl w:val="2"/>
          <w:numId w:val="1"/>
        </w:numPr>
        <w:ind w:left="1133.858267716535" w:hanging="360"/>
        <w:jc w:val="both"/>
        <w:rPr/>
      </w:pPr>
      <w:r w:rsidDel="00000000" w:rsidR="00000000" w:rsidRPr="00000000">
        <w:rPr>
          <w:rtl w:val="0"/>
        </w:rPr>
        <w:t xml:space="preserve">-  En el minuto 2 del video </w:t>
      </w:r>
      <w:r w:rsidDel="00000000" w:rsidR="00000000" w:rsidRPr="00000000">
        <w:rPr>
          <w:b w:val="1"/>
          <w:rtl w:val="0"/>
        </w:rPr>
        <w:t xml:space="preserve">Bioseguridad - Generalidades y Alcance</w:t>
      </w:r>
      <w:r w:rsidDel="00000000" w:rsidR="00000000" w:rsidRPr="00000000">
        <w:rPr>
          <w:rtl w:val="0"/>
        </w:rPr>
        <w:t xml:space="preserve">  por favor revisar la redacción en el ítem señalado.</w:t>
      </w:r>
    </w:p>
    <w:p w:rsidR="00000000" w:rsidDel="00000000" w:rsidP="00000000" w:rsidRDefault="00000000" w:rsidRPr="00000000" w14:paraId="00000032">
      <w:pPr>
        <w:ind w:left="0" w:firstLine="0"/>
        <w:jc w:val="both"/>
        <w:rPr/>
      </w:pPr>
      <w:r w:rsidDel="00000000" w:rsidR="00000000" w:rsidRPr="00000000">
        <w:rPr>
          <w:rtl w:val="0"/>
        </w:rPr>
      </w:r>
    </w:p>
    <w:p w:rsidR="00000000" w:rsidDel="00000000" w:rsidP="00000000" w:rsidRDefault="00000000" w:rsidRPr="00000000" w14:paraId="00000033">
      <w:pPr>
        <w:pStyle w:val="Heading2"/>
        <w:ind w:left="720" w:firstLine="0"/>
        <w:rPr/>
      </w:pPr>
      <w:bookmarkStart w:colFirst="0" w:colLast="0" w:name="_d9x9au2qvkpv" w:id="9"/>
      <w:bookmarkEnd w:id="9"/>
      <w:r w:rsidDel="00000000" w:rsidR="00000000" w:rsidRPr="00000000">
        <w:rPr>
          <w:b w:val="1"/>
        </w:rPr>
        <w:drawing>
          <wp:inline distB="114300" distT="114300" distL="114300" distR="114300">
            <wp:extent cx="5481638" cy="3086836"/>
            <wp:effectExtent b="0" l="0" r="0" t="0"/>
            <wp:docPr id="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481638" cy="308683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numPr>
          <w:ilvl w:val="0"/>
          <w:numId w:val="1"/>
        </w:numPr>
        <w:spacing w:after="0" w:afterAutospacing="0"/>
        <w:ind w:left="720" w:hanging="360"/>
        <w:jc w:val="center"/>
        <w:rPr>
          <w:sz w:val="24"/>
          <w:szCs w:val="24"/>
        </w:rPr>
      </w:pPr>
      <w:bookmarkStart w:colFirst="0" w:colLast="0" w:name="_xxdrcum25qbl" w:id="10"/>
      <w:bookmarkEnd w:id="10"/>
      <w:r w:rsidDel="00000000" w:rsidR="00000000" w:rsidRPr="00000000">
        <w:rPr>
          <w:b w:val="1"/>
          <w:sz w:val="22"/>
          <w:szCs w:val="22"/>
          <w:rtl w:val="0"/>
        </w:rPr>
        <w:t xml:space="preserve">Precauciones según mecanismo de transmisión</w:t>
      </w:r>
    </w:p>
    <w:p w:rsidR="00000000" w:rsidDel="00000000" w:rsidP="00000000" w:rsidRDefault="00000000" w:rsidRPr="00000000" w14:paraId="00000035">
      <w:pPr>
        <w:pStyle w:val="Heading2"/>
        <w:numPr>
          <w:ilvl w:val="1"/>
          <w:numId w:val="1"/>
        </w:numPr>
        <w:spacing w:before="0" w:beforeAutospacing="0"/>
        <w:ind w:left="566.9291338582675" w:hanging="360"/>
        <w:rPr>
          <w:b w:val="1"/>
          <w:sz w:val="24"/>
          <w:szCs w:val="24"/>
        </w:rPr>
      </w:pPr>
      <w:bookmarkStart w:colFirst="0" w:colLast="0" w:name="_z4wgozhn94ya" w:id="11"/>
      <w:bookmarkEnd w:id="11"/>
      <w:r w:rsidDel="00000000" w:rsidR="00000000" w:rsidRPr="00000000">
        <w:rPr>
          <w:b w:val="1"/>
          <w:sz w:val="22"/>
          <w:szCs w:val="22"/>
          <w:rtl w:val="0"/>
        </w:rPr>
        <w:t xml:space="preserve">observaciones</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036">
      <w:pPr>
        <w:ind w:left="1440" w:firstLine="0"/>
        <w:rPr/>
      </w:pPr>
      <w:r w:rsidDel="00000000" w:rsidR="00000000" w:rsidRPr="00000000">
        <w:rPr>
          <w:rtl w:val="0"/>
        </w:rPr>
      </w:r>
    </w:p>
    <w:p w:rsidR="00000000" w:rsidDel="00000000" w:rsidP="00000000" w:rsidRDefault="00000000" w:rsidRPr="00000000" w14:paraId="00000037">
      <w:pPr>
        <w:numPr>
          <w:ilvl w:val="2"/>
          <w:numId w:val="1"/>
        </w:numPr>
        <w:ind w:left="1133.858267716535" w:hanging="360"/>
        <w:jc w:val="both"/>
        <w:rPr/>
      </w:pPr>
      <w:r w:rsidDel="00000000" w:rsidR="00000000" w:rsidRPr="00000000">
        <w:rPr>
          <w:rtl w:val="0"/>
        </w:rPr>
        <w:t xml:space="preserve">Se sugiere revisar si en el diseño UX de este recurso,  el icono señalado va ser utilizado para indicar que el contenido va tener video, ya que este elemento no cuenta con elementos tipo video, en caso de no ser el propósito del UX ignorar la observación.</w:t>
      </w:r>
    </w:p>
    <w:p w:rsidR="00000000" w:rsidDel="00000000" w:rsidP="00000000" w:rsidRDefault="00000000" w:rsidRPr="00000000" w14:paraId="00000038">
      <w:pPr>
        <w:ind w:left="0" w:firstLine="0"/>
        <w:jc w:val="both"/>
        <w:rPr/>
      </w:pPr>
      <w:r w:rsidDel="00000000" w:rsidR="00000000" w:rsidRPr="00000000">
        <w:rPr>
          <w:rtl w:val="0"/>
        </w:rPr>
      </w:r>
    </w:p>
    <w:p w:rsidR="00000000" w:rsidDel="00000000" w:rsidP="00000000" w:rsidRDefault="00000000" w:rsidRPr="00000000" w14:paraId="00000039">
      <w:pPr>
        <w:jc w:val="both"/>
        <w:rPr>
          <w:b w:val="1"/>
        </w:rPr>
      </w:pPr>
      <w:r w:rsidDel="00000000" w:rsidR="00000000" w:rsidRPr="00000000">
        <w:rPr>
          <w:b w:val="1"/>
        </w:rPr>
        <w:drawing>
          <wp:inline distB="114300" distT="114300" distL="114300" distR="114300">
            <wp:extent cx="5734050" cy="3213100"/>
            <wp:effectExtent b="0" l="0" r="0" t="0"/>
            <wp:docPr id="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2"/>
        <w:numPr>
          <w:ilvl w:val="0"/>
          <w:numId w:val="1"/>
        </w:numPr>
        <w:ind w:left="720" w:hanging="360"/>
        <w:jc w:val="center"/>
      </w:pPr>
      <w:bookmarkStart w:colFirst="0" w:colLast="0" w:name="_6633a9irm7sp" w:id="12"/>
      <w:bookmarkEnd w:id="12"/>
      <w:r w:rsidDel="00000000" w:rsidR="00000000" w:rsidRPr="00000000">
        <w:rPr>
          <w:b w:val="1"/>
          <w:sz w:val="22"/>
          <w:szCs w:val="22"/>
          <w:rtl w:val="0"/>
        </w:rPr>
        <w:t xml:space="preserve">Uso de elementos de protección personal</w:t>
      </w:r>
    </w:p>
    <w:p w:rsidR="00000000" w:rsidDel="00000000" w:rsidP="00000000" w:rsidRDefault="00000000" w:rsidRPr="00000000" w14:paraId="0000003B">
      <w:pPr>
        <w:spacing w:line="240" w:lineRule="auto"/>
        <w:ind w:left="720" w:firstLine="0"/>
        <w:rPr/>
      </w:pPr>
      <w:r w:rsidDel="00000000" w:rsidR="00000000" w:rsidRPr="00000000">
        <w:rPr>
          <w:rtl w:val="0"/>
        </w:rPr>
      </w:r>
    </w:p>
    <w:p w:rsidR="00000000" w:rsidDel="00000000" w:rsidP="00000000" w:rsidRDefault="00000000" w:rsidRPr="00000000" w14:paraId="0000003C">
      <w:pPr>
        <w:pStyle w:val="Heading2"/>
        <w:numPr>
          <w:ilvl w:val="1"/>
          <w:numId w:val="1"/>
        </w:numPr>
        <w:ind w:left="566.9291338582675" w:hanging="360"/>
        <w:rPr>
          <w:b w:val="1"/>
          <w:sz w:val="24"/>
          <w:szCs w:val="24"/>
        </w:rPr>
      </w:pPr>
      <w:bookmarkStart w:colFirst="0" w:colLast="0" w:name="_ekkwr5snwaic" w:id="13"/>
      <w:bookmarkEnd w:id="13"/>
      <w:r w:rsidDel="00000000" w:rsidR="00000000" w:rsidRPr="00000000">
        <w:rPr>
          <w:b w:val="1"/>
          <w:sz w:val="22"/>
          <w:szCs w:val="22"/>
          <w:rtl w:val="0"/>
        </w:rPr>
        <w:t xml:space="preserve">Observaciones</w:t>
      </w:r>
      <w:r w:rsidDel="00000000" w:rsidR="00000000" w:rsidRPr="00000000">
        <w:rPr>
          <w:rtl w:val="0"/>
        </w:rPr>
      </w:r>
    </w:p>
    <w:p w:rsidR="00000000" w:rsidDel="00000000" w:rsidP="00000000" w:rsidRDefault="00000000" w:rsidRPr="00000000" w14:paraId="0000003D">
      <w:pPr>
        <w:jc w:val="both"/>
        <w:rPr>
          <w:b w:val="1"/>
        </w:rPr>
      </w:pPr>
      <w:r w:rsidDel="00000000" w:rsidR="00000000" w:rsidRPr="00000000">
        <w:rPr>
          <w:rtl w:val="0"/>
        </w:rPr>
      </w:r>
    </w:p>
    <w:p w:rsidR="00000000" w:rsidDel="00000000" w:rsidP="00000000" w:rsidRDefault="00000000" w:rsidRPr="00000000" w14:paraId="0000003E">
      <w:pPr>
        <w:jc w:val="both"/>
        <w:rPr>
          <w:b w:val="1"/>
        </w:rPr>
      </w:pPr>
      <w:r w:rsidDel="00000000" w:rsidR="00000000" w:rsidRPr="00000000">
        <w:rPr>
          <w:rtl w:val="0"/>
        </w:rPr>
      </w:r>
    </w:p>
    <w:p w:rsidR="00000000" w:rsidDel="00000000" w:rsidP="00000000" w:rsidRDefault="00000000" w:rsidRPr="00000000" w14:paraId="0000003F">
      <w:pPr>
        <w:jc w:val="both"/>
        <w:rPr>
          <w:b w:val="1"/>
        </w:rPr>
      </w:pPr>
      <w:r w:rsidDel="00000000" w:rsidR="00000000" w:rsidRPr="00000000">
        <w:rPr>
          <w:rtl w:val="0"/>
        </w:rPr>
      </w:r>
    </w:p>
    <w:p w:rsidR="00000000" w:rsidDel="00000000" w:rsidP="00000000" w:rsidRDefault="00000000" w:rsidRPr="00000000" w14:paraId="00000040">
      <w:pPr>
        <w:numPr>
          <w:ilvl w:val="2"/>
          <w:numId w:val="1"/>
        </w:numPr>
        <w:ind w:left="1133.858267716535" w:hanging="360"/>
        <w:jc w:val="both"/>
        <w:rPr/>
      </w:pPr>
      <w:r w:rsidDel="00000000" w:rsidR="00000000" w:rsidRPr="00000000">
        <w:rPr>
          <w:b w:val="1"/>
          <w:rtl w:val="0"/>
        </w:rPr>
        <w:t xml:space="preserve">-</w:t>
      </w:r>
      <w:r w:rsidDel="00000000" w:rsidR="00000000" w:rsidRPr="00000000">
        <w:rPr>
          <w:rtl w:val="0"/>
        </w:rPr>
        <w:t xml:space="preserve"> No hay observaciones </w:t>
      </w:r>
      <w:r w:rsidDel="00000000" w:rsidR="00000000" w:rsidRPr="00000000">
        <w:rPr>
          <w:rtl w:val="0"/>
        </w:rPr>
      </w:r>
    </w:p>
    <w:p w:rsidR="00000000" w:rsidDel="00000000" w:rsidP="00000000" w:rsidRDefault="00000000" w:rsidRPr="00000000" w14:paraId="00000041">
      <w:pPr>
        <w:ind w:left="0" w:firstLine="0"/>
        <w:jc w:val="both"/>
        <w:rPr>
          <w:b w:val="1"/>
        </w:rPr>
      </w:pPr>
      <w:r w:rsidDel="00000000" w:rsidR="00000000" w:rsidRPr="00000000">
        <w:rPr>
          <w:rtl w:val="0"/>
        </w:rPr>
      </w:r>
    </w:p>
    <w:p w:rsidR="00000000" w:rsidDel="00000000" w:rsidP="00000000" w:rsidRDefault="00000000" w:rsidRPr="00000000" w14:paraId="00000042">
      <w:pPr>
        <w:pStyle w:val="Heading2"/>
        <w:numPr>
          <w:ilvl w:val="0"/>
          <w:numId w:val="1"/>
        </w:numPr>
        <w:ind w:left="720" w:hanging="360"/>
        <w:jc w:val="center"/>
        <w:rPr>
          <w:sz w:val="22"/>
          <w:szCs w:val="22"/>
        </w:rPr>
      </w:pPr>
      <w:bookmarkStart w:colFirst="0" w:colLast="0" w:name="_vm6tw2weeyye" w:id="14"/>
      <w:bookmarkEnd w:id="14"/>
      <w:r w:rsidDel="00000000" w:rsidR="00000000" w:rsidRPr="00000000">
        <w:rPr>
          <w:b w:val="1"/>
          <w:sz w:val="22"/>
          <w:szCs w:val="22"/>
          <w:rtl w:val="0"/>
        </w:rPr>
        <w:t xml:space="preserve">Lavado de manos</w:t>
      </w:r>
    </w:p>
    <w:p w:rsidR="00000000" w:rsidDel="00000000" w:rsidP="00000000" w:rsidRDefault="00000000" w:rsidRPr="00000000" w14:paraId="00000043">
      <w:pPr>
        <w:spacing w:line="240" w:lineRule="auto"/>
        <w:ind w:left="720" w:firstLine="0"/>
        <w:rPr/>
      </w:pPr>
      <w:r w:rsidDel="00000000" w:rsidR="00000000" w:rsidRPr="00000000">
        <w:rPr>
          <w:rtl w:val="0"/>
        </w:rPr>
      </w:r>
    </w:p>
    <w:p w:rsidR="00000000" w:rsidDel="00000000" w:rsidP="00000000" w:rsidRDefault="00000000" w:rsidRPr="00000000" w14:paraId="00000044">
      <w:pPr>
        <w:pStyle w:val="Heading2"/>
        <w:numPr>
          <w:ilvl w:val="1"/>
          <w:numId w:val="1"/>
        </w:numPr>
        <w:ind w:left="566.9291338582675" w:hanging="360"/>
        <w:rPr>
          <w:b w:val="1"/>
          <w:sz w:val="22"/>
          <w:szCs w:val="22"/>
        </w:rPr>
      </w:pPr>
      <w:bookmarkStart w:colFirst="0" w:colLast="0" w:name="_j8whu9s2azj9" w:id="15"/>
      <w:bookmarkEnd w:id="15"/>
      <w:r w:rsidDel="00000000" w:rsidR="00000000" w:rsidRPr="00000000">
        <w:rPr>
          <w:b w:val="1"/>
          <w:sz w:val="22"/>
          <w:szCs w:val="22"/>
          <w:rtl w:val="0"/>
        </w:rPr>
        <w:t xml:space="preserve">Observaciones</w:t>
      </w:r>
    </w:p>
    <w:p w:rsidR="00000000" w:rsidDel="00000000" w:rsidP="00000000" w:rsidRDefault="00000000" w:rsidRPr="00000000" w14:paraId="00000045">
      <w:pPr>
        <w:ind w:left="1440" w:firstLine="0"/>
        <w:rPr/>
      </w:pPr>
      <w:r w:rsidDel="00000000" w:rsidR="00000000" w:rsidRPr="00000000">
        <w:rPr>
          <w:rtl w:val="0"/>
        </w:rPr>
      </w:r>
    </w:p>
    <w:p w:rsidR="00000000" w:rsidDel="00000000" w:rsidP="00000000" w:rsidRDefault="00000000" w:rsidRPr="00000000" w14:paraId="00000046">
      <w:pPr>
        <w:numPr>
          <w:ilvl w:val="2"/>
          <w:numId w:val="1"/>
        </w:numPr>
        <w:ind w:left="1133.858267716535" w:hanging="360"/>
        <w:jc w:val="both"/>
        <w:rPr/>
      </w:pPr>
      <w:r w:rsidDel="00000000" w:rsidR="00000000" w:rsidRPr="00000000">
        <w:rPr>
          <w:rtl w:val="0"/>
        </w:rPr>
        <w:t xml:space="preserve">- Se evidencia un error tipográfico según RAE: “se debe incluir un espacio entre la cifra y el símbolo de porcentaje. [RAE_2010]”.</w:t>
      </w:r>
    </w:p>
    <w:p w:rsidR="00000000" w:rsidDel="00000000" w:rsidP="00000000" w:rsidRDefault="00000000" w:rsidRPr="00000000" w14:paraId="00000047">
      <w:pPr>
        <w:ind w:left="0" w:firstLine="0"/>
        <w:jc w:val="both"/>
        <w:rPr>
          <w:b w:val="1"/>
        </w:rPr>
      </w:pPr>
      <w:r w:rsidDel="00000000" w:rsidR="00000000" w:rsidRPr="00000000">
        <w:rPr>
          <w:b w:val="1"/>
        </w:rPr>
        <w:drawing>
          <wp:inline distB="114300" distT="114300" distL="114300" distR="114300">
            <wp:extent cx="5734050" cy="3225800"/>
            <wp:effectExtent b="0" l="0" r="0" t="0"/>
            <wp:docPr id="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jc w:val="both"/>
        <w:rPr>
          <w:b w:val="1"/>
        </w:rPr>
      </w:pPr>
      <w:r w:rsidDel="00000000" w:rsidR="00000000" w:rsidRPr="00000000">
        <w:rPr>
          <w:rtl w:val="0"/>
        </w:rPr>
      </w:r>
    </w:p>
    <w:p w:rsidR="00000000" w:rsidDel="00000000" w:rsidP="00000000" w:rsidRDefault="00000000" w:rsidRPr="00000000" w14:paraId="00000049">
      <w:pPr>
        <w:pStyle w:val="Heading2"/>
        <w:numPr>
          <w:ilvl w:val="0"/>
          <w:numId w:val="1"/>
        </w:numPr>
        <w:ind w:left="720" w:hanging="360"/>
        <w:jc w:val="center"/>
        <w:rPr>
          <w:sz w:val="22"/>
          <w:szCs w:val="22"/>
        </w:rPr>
      </w:pPr>
      <w:bookmarkStart w:colFirst="0" w:colLast="0" w:name="_if343qxu442m" w:id="16"/>
      <w:bookmarkEnd w:id="16"/>
      <w:r w:rsidDel="00000000" w:rsidR="00000000" w:rsidRPr="00000000">
        <w:rPr>
          <w:b w:val="1"/>
          <w:sz w:val="22"/>
          <w:szCs w:val="22"/>
          <w:rtl w:val="0"/>
        </w:rPr>
        <w:t xml:space="preserve">Medidas de control ambiental</w:t>
      </w:r>
    </w:p>
    <w:p w:rsidR="00000000" w:rsidDel="00000000" w:rsidP="00000000" w:rsidRDefault="00000000" w:rsidRPr="00000000" w14:paraId="0000004A">
      <w:pPr>
        <w:spacing w:line="240" w:lineRule="auto"/>
        <w:ind w:left="720" w:firstLine="0"/>
        <w:rPr/>
      </w:pPr>
      <w:r w:rsidDel="00000000" w:rsidR="00000000" w:rsidRPr="00000000">
        <w:rPr>
          <w:rtl w:val="0"/>
        </w:rPr>
      </w:r>
    </w:p>
    <w:p w:rsidR="00000000" w:rsidDel="00000000" w:rsidP="00000000" w:rsidRDefault="00000000" w:rsidRPr="00000000" w14:paraId="0000004B">
      <w:pPr>
        <w:pStyle w:val="Heading2"/>
        <w:numPr>
          <w:ilvl w:val="1"/>
          <w:numId w:val="1"/>
        </w:numPr>
        <w:ind w:left="566.9291338582675" w:hanging="360"/>
        <w:rPr>
          <w:b w:val="1"/>
          <w:sz w:val="22"/>
          <w:szCs w:val="22"/>
        </w:rPr>
      </w:pPr>
      <w:bookmarkStart w:colFirst="0" w:colLast="0" w:name="_uvee70bq71ib" w:id="17"/>
      <w:bookmarkEnd w:id="17"/>
      <w:r w:rsidDel="00000000" w:rsidR="00000000" w:rsidRPr="00000000">
        <w:rPr>
          <w:b w:val="1"/>
          <w:sz w:val="22"/>
          <w:szCs w:val="22"/>
          <w:rtl w:val="0"/>
        </w:rPr>
        <w:t xml:space="preserve">Observaciones</w:t>
      </w:r>
      <w:r w:rsidDel="00000000" w:rsidR="00000000" w:rsidRPr="00000000">
        <w:rPr>
          <w:rtl w:val="0"/>
        </w:rPr>
      </w:r>
    </w:p>
    <w:p w:rsidR="00000000" w:rsidDel="00000000" w:rsidP="00000000" w:rsidRDefault="00000000" w:rsidRPr="00000000" w14:paraId="0000004C">
      <w:pPr>
        <w:ind w:left="0" w:firstLine="0"/>
        <w:jc w:val="both"/>
        <w:rPr>
          <w:b w:val="1"/>
        </w:rPr>
      </w:pPr>
      <w:r w:rsidDel="00000000" w:rsidR="00000000" w:rsidRPr="00000000">
        <w:rPr>
          <w:rtl w:val="0"/>
        </w:rPr>
      </w:r>
    </w:p>
    <w:p w:rsidR="00000000" w:rsidDel="00000000" w:rsidP="00000000" w:rsidRDefault="00000000" w:rsidRPr="00000000" w14:paraId="0000004D">
      <w:pPr>
        <w:numPr>
          <w:ilvl w:val="2"/>
          <w:numId w:val="1"/>
        </w:numPr>
        <w:ind w:left="1133.858267716535" w:hanging="360"/>
        <w:jc w:val="both"/>
        <w:rPr/>
      </w:pPr>
      <w:r w:rsidDel="00000000" w:rsidR="00000000" w:rsidRPr="00000000">
        <w:rPr>
          <w:rtl w:val="0"/>
        </w:rPr>
        <w:t xml:space="preserve">-En el segundo 26 del video “Introducción a las medidas de control ambiental” se debe agregar un salto de línea entre las palabras VENTILACIÓN MECÁNICA, ya que la tilde interfiere en la visualización de la palabra VENTILACIÓN.</w:t>
      </w:r>
    </w:p>
    <w:p w:rsidR="00000000" w:rsidDel="00000000" w:rsidP="00000000" w:rsidRDefault="00000000" w:rsidRPr="00000000" w14:paraId="0000004E">
      <w:pPr>
        <w:ind w:left="566.9291338582675" w:firstLine="0"/>
        <w:jc w:val="both"/>
        <w:rPr/>
      </w:pPr>
      <w:r w:rsidDel="00000000" w:rsidR="00000000" w:rsidRPr="00000000">
        <w:rPr/>
        <w:drawing>
          <wp:inline distB="114300" distT="114300" distL="114300" distR="114300">
            <wp:extent cx="5610225" cy="302895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6102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both"/>
        <w:rPr/>
      </w:pPr>
      <w:r w:rsidDel="00000000" w:rsidR="00000000" w:rsidRPr="00000000">
        <w:rPr>
          <w:rtl w:val="0"/>
        </w:rPr>
      </w:r>
    </w:p>
    <w:p w:rsidR="00000000" w:rsidDel="00000000" w:rsidP="00000000" w:rsidRDefault="00000000" w:rsidRPr="00000000" w14:paraId="00000050">
      <w:pPr>
        <w:ind w:left="0" w:firstLine="0"/>
        <w:jc w:val="both"/>
        <w:rPr/>
      </w:pPr>
      <w:r w:rsidDel="00000000" w:rsidR="00000000" w:rsidRPr="00000000">
        <w:rPr>
          <w:rtl w:val="0"/>
        </w:rPr>
      </w:r>
    </w:p>
    <w:p w:rsidR="00000000" w:rsidDel="00000000" w:rsidP="00000000" w:rsidRDefault="00000000" w:rsidRPr="00000000" w14:paraId="00000051">
      <w:pPr>
        <w:ind w:left="0" w:firstLine="0"/>
        <w:jc w:val="both"/>
        <w:rPr>
          <w:b w:val="1"/>
        </w:rPr>
      </w:pPr>
      <w:r w:rsidDel="00000000" w:rsidR="00000000" w:rsidRPr="00000000">
        <w:rPr>
          <w:rtl w:val="0"/>
        </w:rPr>
      </w:r>
    </w:p>
    <w:p w:rsidR="00000000" w:rsidDel="00000000" w:rsidP="00000000" w:rsidRDefault="00000000" w:rsidRPr="00000000" w14:paraId="00000052">
      <w:pPr>
        <w:ind w:left="0" w:firstLine="0"/>
        <w:jc w:val="both"/>
        <w:rPr>
          <w:b w:val="1"/>
        </w:rPr>
      </w:pPr>
      <w:r w:rsidDel="00000000" w:rsidR="00000000" w:rsidRPr="00000000">
        <w:rPr>
          <w:rtl w:val="0"/>
        </w:rPr>
      </w:r>
    </w:p>
    <w:p w:rsidR="00000000" w:rsidDel="00000000" w:rsidP="00000000" w:rsidRDefault="00000000" w:rsidRPr="00000000" w14:paraId="00000053">
      <w:pPr>
        <w:ind w:left="0" w:firstLine="0"/>
        <w:jc w:val="both"/>
        <w:rPr>
          <w:b w:val="1"/>
        </w:rPr>
      </w:pPr>
      <w:r w:rsidDel="00000000" w:rsidR="00000000" w:rsidRPr="00000000">
        <w:rPr>
          <w:rtl w:val="0"/>
        </w:rPr>
      </w:r>
    </w:p>
    <w:p w:rsidR="00000000" w:rsidDel="00000000" w:rsidP="00000000" w:rsidRDefault="00000000" w:rsidRPr="00000000" w14:paraId="00000054">
      <w:pPr>
        <w:pStyle w:val="Heading2"/>
        <w:numPr>
          <w:ilvl w:val="0"/>
          <w:numId w:val="1"/>
        </w:numPr>
        <w:ind w:left="720" w:hanging="360"/>
        <w:jc w:val="center"/>
        <w:rPr>
          <w:color w:val="000000"/>
          <w:sz w:val="22"/>
          <w:szCs w:val="22"/>
        </w:rPr>
      </w:pPr>
      <w:bookmarkStart w:colFirst="0" w:colLast="0" w:name="_y5mynyn81uak" w:id="18"/>
      <w:bookmarkEnd w:id="18"/>
      <w:r w:rsidDel="00000000" w:rsidR="00000000" w:rsidRPr="00000000">
        <w:rPr>
          <w:b w:val="1"/>
          <w:sz w:val="22"/>
          <w:szCs w:val="22"/>
          <w:rtl w:val="0"/>
        </w:rPr>
        <w:t xml:space="preserve">Comunicación asertiva frente a enfermedad COVID-19</w:t>
      </w:r>
    </w:p>
    <w:p w:rsidR="00000000" w:rsidDel="00000000" w:rsidP="00000000" w:rsidRDefault="00000000" w:rsidRPr="00000000" w14:paraId="00000055">
      <w:pPr>
        <w:spacing w:line="240" w:lineRule="auto"/>
        <w:ind w:left="720" w:firstLine="0"/>
        <w:rPr/>
      </w:pPr>
      <w:r w:rsidDel="00000000" w:rsidR="00000000" w:rsidRPr="00000000">
        <w:rPr>
          <w:rtl w:val="0"/>
        </w:rPr>
      </w:r>
    </w:p>
    <w:p w:rsidR="00000000" w:rsidDel="00000000" w:rsidP="00000000" w:rsidRDefault="00000000" w:rsidRPr="00000000" w14:paraId="00000056">
      <w:pPr>
        <w:pStyle w:val="Heading2"/>
        <w:numPr>
          <w:ilvl w:val="1"/>
          <w:numId w:val="1"/>
        </w:numPr>
        <w:ind w:left="566.9291338582675" w:hanging="360"/>
        <w:rPr>
          <w:b w:val="1"/>
          <w:color w:val="000000"/>
          <w:sz w:val="22"/>
          <w:szCs w:val="22"/>
        </w:rPr>
      </w:pPr>
      <w:bookmarkStart w:colFirst="0" w:colLast="0" w:name="_lo6y4v12non9" w:id="19"/>
      <w:bookmarkEnd w:id="19"/>
      <w:r w:rsidDel="00000000" w:rsidR="00000000" w:rsidRPr="00000000">
        <w:rPr>
          <w:b w:val="1"/>
          <w:sz w:val="22"/>
          <w:szCs w:val="22"/>
          <w:rtl w:val="0"/>
        </w:rPr>
        <w:t xml:space="preserve">Observaciones</w:t>
      </w:r>
    </w:p>
    <w:p w:rsidR="00000000" w:rsidDel="00000000" w:rsidP="00000000" w:rsidRDefault="00000000" w:rsidRPr="00000000" w14:paraId="00000057">
      <w:pPr>
        <w:ind w:left="2160" w:firstLine="0"/>
        <w:jc w:val="both"/>
        <w:rPr>
          <w:b w:val="1"/>
        </w:rPr>
      </w:pPr>
      <w:r w:rsidDel="00000000" w:rsidR="00000000" w:rsidRPr="00000000">
        <w:rPr>
          <w:rtl w:val="0"/>
        </w:rPr>
      </w:r>
    </w:p>
    <w:p w:rsidR="00000000" w:rsidDel="00000000" w:rsidP="00000000" w:rsidRDefault="00000000" w:rsidRPr="00000000" w14:paraId="00000058">
      <w:pPr>
        <w:numPr>
          <w:ilvl w:val="2"/>
          <w:numId w:val="1"/>
        </w:numPr>
        <w:ind w:left="1133.858267716535" w:hanging="360"/>
        <w:jc w:val="both"/>
        <w:rPr>
          <w:color w:val="000000"/>
        </w:rPr>
      </w:pPr>
      <w:r w:rsidDel="00000000" w:rsidR="00000000" w:rsidRPr="00000000">
        <w:rPr>
          <w:rtl w:val="0"/>
        </w:rPr>
        <w:t xml:space="preserve">- No hay observaciones </w:t>
      </w:r>
    </w:p>
    <w:p w:rsidR="00000000" w:rsidDel="00000000" w:rsidP="00000000" w:rsidRDefault="00000000" w:rsidRPr="00000000" w14:paraId="00000059">
      <w:pPr>
        <w:ind w:left="0" w:firstLine="0"/>
        <w:jc w:val="both"/>
        <w:rPr>
          <w:b w:val="1"/>
        </w:rPr>
      </w:pPr>
      <w:r w:rsidDel="00000000" w:rsidR="00000000" w:rsidRPr="00000000">
        <w:rPr>
          <w:rtl w:val="0"/>
        </w:rPr>
      </w:r>
    </w:p>
    <w:p w:rsidR="00000000" w:rsidDel="00000000" w:rsidP="00000000" w:rsidRDefault="00000000" w:rsidRPr="00000000" w14:paraId="0000005A">
      <w:pPr>
        <w:ind w:left="0" w:firstLine="0"/>
        <w:jc w:val="both"/>
        <w:rPr>
          <w:b w:val="1"/>
        </w:rPr>
      </w:pPr>
      <w:r w:rsidDel="00000000" w:rsidR="00000000" w:rsidRPr="00000000">
        <w:rPr>
          <w:rtl w:val="0"/>
        </w:rPr>
      </w:r>
    </w:p>
    <w:p w:rsidR="00000000" w:rsidDel="00000000" w:rsidP="00000000" w:rsidRDefault="00000000" w:rsidRPr="00000000" w14:paraId="0000005B">
      <w:pPr>
        <w:pStyle w:val="Heading2"/>
        <w:numPr>
          <w:ilvl w:val="0"/>
          <w:numId w:val="1"/>
        </w:numPr>
        <w:ind w:left="720" w:hanging="360"/>
        <w:jc w:val="center"/>
        <w:rPr>
          <w:sz w:val="22"/>
          <w:szCs w:val="22"/>
        </w:rPr>
      </w:pPr>
      <w:bookmarkStart w:colFirst="0" w:colLast="0" w:name="_j97ucge3aji7" w:id="20"/>
      <w:bookmarkEnd w:id="20"/>
      <w:r w:rsidDel="00000000" w:rsidR="00000000" w:rsidRPr="00000000">
        <w:rPr>
          <w:b w:val="1"/>
          <w:sz w:val="22"/>
          <w:szCs w:val="22"/>
          <w:rtl w:val="0"/>
        </w:rPr>
        <w:t xml:space="preserve">Ruta para el reporte de accidente de trabajo o enfermedad laboral de un trabajador de la salud por exposición a COVID- 19</w:t>
      </w:r>
    </w:p>
    <w:p w:rsidR="00000000" w:rsidDel="00000000" w:rsidP="00000000" w:rsidRDefault="00000000" w:rsidRPr="00000000" w14:paraId="0000005C">
      <w:pPr>
        <w:spacing w:line="240" w:lineRule="auto"/>
        <w:ind w:left="720" w:firstLine="0"/>
        <w:rPr/>
      </w:pPr>
      <w:r w:rsidDel="00000000" w:rsidR="00000000" w:rsidRPr="00000000">
        <w:rPr>
          <w:rtl w:val="0"/>
        </w:rPr>
      </w:r>
    </w:p>
    <w:p w:rsidR="00000000" w:rsidDel="00000000" w:rsidP="00000000" w:rsidRDefault="00000000" w:rsidRPr="00000000" w14:paraId="0000005D">
      <w:pPr>
        <w:pStyle w:val="Heading2"/>
        <w:numPr>
          <w:ilvl w:val="1"/>
          <w:numId w:val="1"/>
        </w:numPr>
        <w:spacing w:after="0" w:afterAutospacing="0"/>
        <w:ind w:left="566.9291338582675" w:hanging="360"/>
        <w:rPr>
          <w:b w:val="1"/>
          <w:sz w:val="22"/>
          <w:szCs w:val="22"/>
        </w:rPr>
      </w:pPr>
      <w:bookmarkStart w:colFirst="0" w:colLast="0" w:name="_557e0emplni2" w:id="21"/>
      <w:bookmarkEnd w:id="21"/>
      <w:r w:rsidDel="00000000" w:rsidR="00000000" w:rsidRPr="00000000">
        <w:rPr>
          <w:b w:val="1"/>
          <w:sz w:val="22"/>
          <w:szCs w:val="22"/>
          <w:rtl w:val="0"/>
        </w:rPr>
        <w:t xml:space="preserve">Observaciones</w:t>
      </w:r>
    </w:p>
    <w:p w:rsidR="00000000" w:rsidDel="00000000" w:rsidP="00000000" w:rsidRDefault="00000000" w:rsidRPr="00000000" w14:paraId="0000005E">
      <w:pPr>
        <w:numPr>
          <w:ilvl w:val="2"/>
          <w:numId w:val="1"/>
        </w:numPr>
        <w:ind w:left="1133.858267716535" w:hanging="360"/>
        <w:jc w:val="both"/>
        <w:rPr/>
      </w:pPr>
      <w:r w:rsidDel="00000000" w:rsidR="00000000" w:rsidRPr="00000000">
        <w:rPr>
          <w:b w:val="1"/>
          <w:rtl w:val="0"/>
        </w:rPr>
        <w:t xml:space="preserve">-</w:t>
      </w:r>
      <w:r w:rsidDel="00000000" w:rsidR="00000000" w:rsidRPr="00000000">
        <w:rPr>
          <w:color w:val="00223d"/>
          <w:sz w:val="24"/>
          <w:szCs w:val="24"/>
          <w:rtl w:val="0"/>
        </w:rPr>
        <w:t xml:space="preserve">03 La OMS clasifica la peligrosidad de los microorganismos en 4 grupos de riesgo a partir de los siguientes criterios:</w:t>
      </w:r>
    </w:p>
    <w:p w:rsidR="00000000" w:rsidDel="00000000" w:rsidP="00000000" w:rsidRDefault="00000000" w:rsidRPr="00000000" w14:paraId="0000005F">
      <w:pPr>
        <w:ind w:left="2160" w:firstLine="0"/>
        <w:jc w:val="both"/>
        <w:rPr>
          <w:color w:val="00223d"/>
          <w:sz w:val="24"/>
          <w:szCs w:val="24"/>
        </w:rPr>
      </w:pPr>
      <w:r w:rsidDel="00000000" w:rsidR="00000000" w:rsidRPr="00000000">
        <w:rPr>
          <w:rtl w:val="0"/>
        </w:rPr>
      </w:r>
    </w:p>
    <w:p w:rsidR="00000000" w:rsidDel="00000000" w:rsidP="00000000" w:rsidRDefault="00000000" w:rsidRPr="00000000" w14:paraId="00000060">
      <w:pPr>
        <w:ind w:left="1133.858267716535" w:firstLine="0"/>
        <w:jc w:val="both"/>
        <w:rPr>
          <w:color w:val="00223d"/>
          <w:sz w:val="24"/>
          <w:szCs w:val="24"/>
        </w:rPr>
      </w:pPr>
      <w:r w:rsidDel="00000000" w:rsidR="00000000" w:rsidRPr="00000000">
        <w:rPr>
          <w:color w:val="00223d"/>
          <w:sz w:val="24"/>
          <w:szCs w:val="24"/>
          <w:rtl w:val="0"/>
        </w:rPr>
        <w:t xml:space="preserve">En el criterio </w:t>
      </w:r>
      <w:r w:rsidDel="00000000" w:rsidR="00000000" w:rsidRPr="00000000">
        <w:rPr>
          <w:b w:val="1"/>
          <w:color w:val="00223d"/>
          <w:sz w:val="24"/>
          <w:szCs w:val="24"/>
          <w:rtl w:val="0"/>
        </w:rPr>
        <w:t xml:space="preserve">La transmisibilidad</w:t>
      </w:r>
      <w:r w:rsidDel="00000000" w:rsidR="00000000" w:rsidRPr="00000000">
        <w:rPr>
          <w:color w:val="00223d"/>
          <w:sz w:val="24"/>
          <w:szCs w:val="24"/>
          <w:rtl w:val="0"/>
        </w:rPr>
        <w:t xml:space="preserve">, se debe agregar un espacio después de los dos puntos (:)</w:t>
      </w:r>
    </w:p>
    <w:p w:rsidR="00000000" w:rsidDel="00000000" w:rsidP="00000000" w:rsidRDefault="00000000" w:rsidRPr="00000000" w14:paraId="00000061">
      <w:pPr>
        <w:ind w:left="1133.858267716535" w:firstLine="0"/>
        <w:jc w:val="both"/>
        <w:rPr>
          <w:color w:val="00223d"/>
          <w:sz w:val="24"/>
          <w:szCs w:val="24"/>
        </w:rPr>
      </w:pPr>
      <w:r w:rsidDel="00000000" w:rsidR="00000000" w:rsidRPr="00000000">
        <w:rPr>
          <w:rtl w:val="0"/>
        </w:rPr>
      </w:r>
    </w:p>
    <w:p w:rsidR="00000000" w:rsidDel="00000000" w:rsidP="00000000" w:rsidRDefault="00000000" w:rsidRPr="00000000" w14:paraId="00000062">
      <w:pPr>
        <w:ind w:left="566.9291338582675" w:firstLine="0"/>
        <w:jc w:val="both"/>
        <w:rPr>
          <w:color w:val="00223d"/>
          <w:sz w:val="24"/>
          <w:szCs w:val="24"/>
        </w:rPr>
      </w:pPr>
      <w:r w:rsidDel="00000000" w:rsidR="00000000" w:rsidRPr="00000000">
        <w:rPr>
          <w:color w:val="00223d"/>
          <w:sz w:val="24"/>
          <w:szCs w:val="24"/>
        </w:rPr>
        <w:drawing>
          <wp:inline distB="114300" distT="114300" distL="114300" distR="114300">
            <wp:extent cx="5734050" cy="3124200"/>
            <wp:effectExtent b="0" l="0" r="0" t="0"/>
            <wp:docPr id="1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2"/>
          <w:numId w:val="1"/>
        </w:numPr>
        <w:ind w:left="1133.858267716535" w:hanging="360"/>
        <w:jc w:val="both"/>
        <w:rPr/>
      </w:pPr>
      <w:r w:rsidDel="00000000" w:rsidR="00000000" w:rsidRPr="00000000">
        <w:rPr>
          <w:b w:val="1"/>
          <w:rtl w:val="0"/>
        </w:rPr>
        <w:t xml:space="preserve">-</w:t>
      </w:r>
      <w:r w:rsidDel="00000000" w:rsidR="00000000" w:rsidRPr="00000000">
        <w:rPr>
          <w:rtl w:val="0"/>
        </w:rPr>
        <w:t xml:space="preserve">En el segundo 08 del video “Trabajadores de la salud con evento de origen laboral generado por el COVID-19”, en las frases ACCIDENTE DE TRABAJO CONSECUENCIA DE UN RIESGO BIOLÓGICO, se debe de dar un salto de línea ya que la tilde la de palabra BIOLÓGICO se sobrepone a la palabra CONSECUENCIA.</w:t>
      </w:r>
    </w:p>
    <w:p w:rsidR="00000000" w:rsidDel="00000000" w:rsidP="00000000" w:rsidRDefault="00000000" w:rsidRPr="00000000" w14:paraId="00000064">
      <w:pPr>
        <w:ind w:left="2160" w:firstLine="0"/>
        <w:jc w:val="both"/>
        <w:rPr>
          <w:b w:val="1"/>
        </w:rPr>
      </w:pPr>
      <w:r w:rsidDel="00000000" w:rsidR="00000000" w:rsidRPr="00000000">
        <w:rPr>
          <w:rtl w:val="0"/>
        </w:rPr>
      </w:r>
    </w:p>
    <w:p w:rsidR="00000000" w:rsidDel="00000000" w:rsidP="00000000" w:rsidRDefault="00000000" w:rsidRPr="00000000" w14:paraId="00000065">
      <w:pPr>
        <w:ind w:left="566.9291338582675" w:firstLine="0"/>
        <w:jc w:val="both"/>
        <w:rPr>
          <w:b w:val="1"/>
        </w:rPr>
      </w:pPr>
      <w:r w:rsidDel="00000000" w:rsidR="00000000" w:rsidRPr="00000000">
        <w:rPr>
          <w:b w:val="1"/>
        </w:rPr>
        <w:drawing>
          <wp:inline distB="114300" distT="114300" distL="114300" distR="114300">
            <wp:extent cx="5734050" cy="3086100"/>
            <wp:effectExtent b="0" l="0" r="0" t="0"/>
            <wp:docPr id="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2160" w:firstLine="0"/>
        <w:jc w:val="both"/>
        <w:rPr>
          <w:b w:val="1"/>
        </w:rPr>
      </w:pPr>
      <w:r w:rsidDel="00000000" w:rsidR="00000000" w:rsidRPr="00000000">
        <w:rPr>
          <w:rtl w:val="0"/>
        </w:rPr>
      </w:r>
    </w:p>
    <w:p w:rsidR="00000000" w:rsidDel="00000000" w:rsidP="00000000" w:rsidRDefault="00000000" w:rsidRPr="00000000" w14:paraId="00000067">
      <w:pPr>
        <w:numPr>
          <w:ilvl w:val="2"/>
          <w:numId w:val="1"/>
        </w:numPr>
        <w:ind w:left="1133.858267716535" w:hanging="360"/>
        <w:jc w:val="both"/>
        <w:rPr/>
      </w:pPr>
      <w:r w:rsidDel="00000000" w:rsidR="00000000" w:rsidRPr="00000000">
        <w:rPr>
          <w:rtl w:val="0"/>
        </w:rPr>
        <w:t xml:space="preserve">En el segundo 30 del video “Trabajadores de la salud con evento de origen laboral generado por el COVID-19”, la tilde de la palabra DIAGNÓSTICA se sobrepone a la palabra CALIFICACIÓN; por lo cual se debe insertar un salto de línea.</w:t>
      </w:r>
      <w:r w:rsidDel="00000000" w:rsidR="00000000" w:rsidRPr="00000000">
        <w:rPr>
          <w:rtl w:val="0"/>
        </w:rPr>
      </w:r>
    </w:p>
    <w:p w:rsidR="00000000" w:rsidDel="00000000" w:rsidP="00000000" w:rsidRDefault="00000000" w:rsidRPr="00000000" w14:paraId="00000068">
      <w:pPr>
        <w:ind w:left="566.9291338582675" w:firstLine="0"/>
        <w:jc w:val="both"/>
        <w:rPr>
          <w:b w:val="1"/>
        </w:rPr>
      </w:pPr>
      <w:r w:rsidDel="00000000" w:rsidR="00000000" w:rsidRPr="00000000">
        <w:rPr>
          <w:b w:val="1"/>
        </w:rPr>
        <w:drawing>
          <wp:inline distB="114300" distT="114300" distL="114300" distR="114300">
            <wp:extent cx="5734050" cy="3086100"/>
            <wp:effectExtent b="0" l="0" r="0" t="0"/>
            <wp:docPr id="1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566.9291338582675" w:firstLine="0"/>
        <w:jc w:val="both"/>
        <w:rPr>
          <w:b w:val="1"/>
        </w:rPr>
      </w:pPr>
      <w:r w:rsidDel="00000000" w:rsidR="00000000" w:rsidRPr="00000000">
        <w:rPr>
          <w:rtl w:val="0"/>
        </w:rPr>
      </w:r>
    </w:p>
    <w:p w:rsidR="00000000" w:rsidDel="00000000" w:rsidP="00000000" w:rsidRDefault="00000000" w:rsidRPr="00000000" w14:paraId="0000006A">
      <w:pPr>
        <w:numPr>
          <w:ilvl w:val="2"/>
          <w:numId w:val="1"/>
        </w:numPr>
        <w:ind w:left="1133.858267716535" w:hanging="360"/>
        <w:jc w:val="both"/>
        <w:rPr/>
      </w:pPr>
      <w:r w:rsidDel="00000000" w:rsidR="00000000" w:rsidRPr="00000000">
        <w:rPr>
          <w:rtl w:val="0"/>
        </w:rPr>
        <w:t xml:space="preserve">En el segundo 41 del video “Trabajadores de la salud con evento de origen laboral generado por el COVID-19”, la tilde de la palabra ECONÓMICAS se sobrepone a la palabra LABORAL; por lo cual se debe insertar un salto de línea.</w:t>
      </w:r>
    </w:p>
    <w:p w:rsidR="00000000" w:rsidDel="00000000" w:rsidP="00000000" w:rsidRDefault="00000000" w:rsidRPr="00000000" w14:paraId="0000006B">
      <w:pPr>
        <w:ind w:left="2160" w:firstLine="0"/>
        <w:jc w:val="both"/>
        <w:rPr>
          <w:b w:val="1"/>
        </w:rPr>
      </w:pPr>
      <w:r w:rsidDel="00000000" w:rsidR="00000000" w:rsidRPr="00000000">
        <w:rPr>
          <w:rtl w:val="0"/>
        </w:rPr>
      </w:r>
    </w:p>
    <w:p w:rsidR="00000000" w:rsidDel="00000000" w:rsidP="00000000" w:rsidRDefault="00000000" w:rsidRPr="00000000" w14:paraId="0000006C">
      <w:pPr>
        <w:ind w:left="566.9291338582675" w:firstLine="0"/>
        <w:jc w:val="both"/>
        <w:rPr>
          <w:b w:val="1"/>
        </w:rPr>
      </w:pPr>
      <w:r w:rsidDel="00000000" w:rsidR="00000000" w:rsidRPr="00000000">
        <w:rPr>
          <w:b w:val="1"/>
        </w:rPr>
        <w:drawing>
          <wp:inline distB="114300" distT="114300" distL="114300" distR="114300">
            <wp:extent cx="5734050" cy="3111500"/>
            <wp:effectExtent b="0" l="0" r="0" t="0"/>
            <wp:docPr id="1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566.9291338582675" w:firstLine="0"/>
        <w:jc w:val="both"/>
        <w:rPr>
          <w:b w:val="1"/>
        </w:rPr>
      </w:pPr>
      <w:r w:rsidDel="00000000" w:rsidR="00000000" w:rsidRPr="00000000">
        <w:rPr>
          <w:rtl w:val="0"/>
        </w:rPr>
      </w:r>
    </w:p>
    <w:p w:rsidR="00000000" w:rsidDel="00000000" w:rsidP="00000000" w:rsidRDefault="00000000" w:rsidRPr="00000000" w14:paraId="0000006E">
      <w:pPr>
        <w:numPr>
          <w:ilvl w:val="2"/>
          <w:numId w:val="1"/>
        </w:numPr>
        <w:ind w:left="1133.858267716535" w:hanging="360"/>
        <w:jc w:val="both"/>
        <w:rPr>
          <w:b w:val="1"/>
        </w:rPr>
      </w:pPr>
      <w:r w:rsidDel="00000000" w:rsidR="00000000" w:rsidRPr="00000000">
        <w:rPr>
          <w:b w:val="1"/>
          <w:rtl w:val="0"/>
        </w:rPr>
        <w:t xml:space="preserve">Generalidades de los factores de exposición y medidas de promoción/</w:t>
      </w:r>
    </w:p>
    <w:p w:rsidR="00000000" w:rsidDel="00000000" w:rsidP="00000000" w:rsidRDefault="00000000" w:rsidRPr="00000000" w14:paraId="0000006F">
      <w:pPr>
        <w:ind w:left="2160" w:firstLine="0"/>
        <w:jc w:val="both"/>
        <w:rPr/>
      </w:pPr>
      <w:r w:rsidDel="00000000" w:rsidR="00000000" w:rsidRPr="00000000">
        <w:rPr>
          <w:b w:val="1"/>
          <w:rtl w:val="0"/>
        </w:rPr>
        <w:t xml:space="preserve">Hallazgo: </w:t>
      </w:r>
      <w:r w:rsidDel="00000000" w:rsidR="00000000" w:rsidRPr="00000000">
        <w:rPr>
          <w:rtl w:val="0"/>
        </w:rPr>
        <w:t xml:space="preserve">Se instaló el programa storyline 3, para realizar la revisión de las fuentes de Generalidades de los factores de exposición y medidas de promoción; pero no fue posible realizar dicha verificación, ya que no se evidencio ningún archivo .story</w:t>
      </w:r>
    </w:p>
    <w:p w:rsidR="00000000" w:rsidDel="00000000" w:rsidP="00000000" w:rsidRDefault="00000000" w:rsidRPr="00000000" w14:paraId="00000070">
      <w:pPr>
        <w:ind w:left="2160" w:firstLine="0"/>
        <w:jc w:val="both"/>
        <w:rPr/>
      </w:pPr>
      <w:r w:rsidDel="00000000" w:rsidR="00000000" w:rsidRPr="00000000">
        <w:rPr>
          <w:rtl w:val="0"/>
        </w:rPr>
      </w:r>
    </w:p>
    <w:p w:rsidR="00000000" w:rsidDel="00000000" w:rsidP="00000000" w:rsidRDefault="00000000" w:rsidRPr="00000000" w14:paraId="00000071">
      <w:pPr>
        <w:ind w:left="2160" w:firstLine="0"/>
        <w:jc w:val="both"/>
        <w:rPr>
          <w:b w:val="1"/>
        </w:rPr>
      </w:pPr>
      <w:r w:rsidDel="00000000" w:rsidR="00000000" w:rsidRPr="00000000">
        <w:rPr>
          <w:rtl w:val="0"/>
        </w:rPr>
      </w:r>
    </w:p>
    <w:p w:rsidR="00000000" w:rsidDel="00000000" w:rsidP="00000000" w:rsidRDefault="00000000" w:rsidRPr="00000000" w14:paraId="00000072">
      <w:pPr>
        <w:jc w:val="both"/>
        <w:rPr>
          <w:b w:val="1"/>
        </w:rPr>
      </w:pPr>
      <w:r w:rsidDel="00000000" w:rsidR="00000000" w:rsidRPr="00000000">
        <w:rPr>
          <w:rtl w:val="0"/>
        </w:rPr>
      </w:r>
    </w:p>
    <w:p w:rsidR="00000000" w:rsidDel="00000000" w:rsidP="00000000" w:rsidRDefault="00000000" w:rsidRPr="00000000" w14:paraId="00000073">
      <w:pPr>
        <w:pStyle w:val="Heading2"/>
        <w:numPr>
          <w:ilvl w:val="0"/>
          <w:numId w:val="1"/>
        </w:numPr>
        <w:ind w:left="720" w:hanging="360"/>
        <w:jc w:val="center"/>
        <w:rPr>
          <w:sz w:val="22"/>
          <w:szCs w:val="22"/>
        </w:rPr>
      </w:pPr>
      <w:bookmarkStart w:colFirst="0" w:colLast="0" w:name="_6qw7ms8598p6" w:id="22"/>
      <w:bookmarkEnd w:id="22"/>
      <w:r w:rsidDel="00000000" w:rsidR="00000000" w:rsidRPr="00000000">
        <w:rPr>
          <w:b w:val="1"/>
          <w:sz w:val="22"/>
          <w:szCs w:val="22"/>
          <w:rtl w:val="0"/>
        </w:rPr>
        <w:t xml:space="preserve">Actividad didáctica</w:t>
      </w:r>
    </w:p>
    <w:p w:rsidR="00000000" w:rsidDel="00000000" w:rsidP="00000000" w:rsidRDefault="00000000" w:rsidRPr="00000000" w14:paraId="00000074">
      <w:pPr>
        <w:spacing w:line="240" w:lineRule="auto"/>
        <w:ind w:left="720" w:firstLine="0"/>
        <w:rPr/>
      </w:pPr>
      <w:r w:rsidDel="00000000" w:rsidR="00000000" w:rsidRPr="00000000">
        <w:rPr>
          <w:rtl w:val="0"/>
        </w:rPr>
      </w:r>
    </w:p>
    <w:p w:rsidR="00000000" w:rsidDel="00000000" w:rsidP="00000000" w:rsidRDefault="00000000" w:rsidRPr="00000000" w14:paraId="00000075">
      <w:pPr>
        <w:pStyle w:val="Heading2"/>
        <w:numPr>
          <w:ilvl w:val="1"/>
          <w:numId w:val="1"/>
        </w:numPr>
        <w:ind w:left="566.9291338582675" w:hanging="360"/>
        <w:rPr>
          <w:b w:val="1"/>
          <w:sz w:val="22"/>
          <w:szCs w:val="22"/>
        </w:rPr>
      </w:pPr>
      <w:bookmarkStart w:colFirst="0" w:colLast="0" w:name="_h656gxv5y3xl" w:id="23"/>
      <w:bookmarkEnd w:id="23"/>
      <w:r w:rsidDel="00000000" w:rsidR="00000000" w:rsidRPr="00000000">
        <w:rPr>
          <w:b w:val="1"/>
          <w:sz w:val="22"/>
          <w:szCs w:val="22"/>
          <w:rtl w:val="0"/>
        </w:rPr>
        <w:t xml:space="preserve">Observaciones</w:t>
      </w:r>
    </w:p>
    <w:p w:rsidR="00000000" w:rsidDel="00000000" w:rsidP="00000000" w:rsidRDefault="00000000" w:rsidRPr="00000000" w14:paraId="00000076">
      <w:pPr>
        <w:ind w:left="1440" w:firstLine="0"/>
        <w:rPr/>
      </w:pPr>
      <w:r w:rsidDel="00000000" w:rsidR="00000000" w:rsidRPr="00000000">
        <w:rPr>
          <w:rtl w:val="0"/>
        </w:rPr>
      </w:r>
    </w:p>
    <w:p w:rsidR="00000000" w:rsidDel="00000000" w:rsidP="00000000" w:rsidRDefault="00000000" w:rsidRPr="00000000" w14:paraId="00000077">
      <w:pPr>
        <w:numPr>
          <w:ilvl w:val="2"/>
          <w:numId w:val="1"/>
        </w:numPr>
        <w:ind w:left="1133.858267716535" w:hanging="360"/>
        <w:jc w:val="both"/>
        <w:rPr/>
      </w:pPr>
      <w:r w:rsidDel="00000000" w:rsidR="00000000" w:rsidRPr="00000000">
        <w:rPr>
          <w:rtl w:val="0"/>
        </w:rPr>
        <w:t xml:space="preserve">En la pregunta 1 de la Actividad didáctica, se evidencia un error ortográfico, ya que la palabra “envíar” no lleva tilde. </w:t>
      </w:r>
    </w:p>
    <w:p w:rsidR="00000000" w:rsidDel="00000000" w:rsidP="00000000" w:rsidRDefault="00000000" w:rsidRPr="00000000" w14:paraId="00000078">
      <w:pPr>
        <w:ind w:left="2160" w:firstLine="0"/>
        <w:jc w:val="both"/>
        <w:rPr>
          <w:b w:val="1"/>
        </w:rPr>
      </w:pPr>
      <w:r w:rsidDel="00000000" w:rsidR="00000000" w:rsidRPr="00000000">
        <w:rPr>
          <w:rtl w:val="0"/>
        </w:rPr>
      </w:r>
    </w:p>
    <w:p w:rsidR="00000000" w:rsidDel="00000000" w:rsidP="00000000" w:rsidRDefault="00000000" w:rsidRPr="00000000" w14:paraId="00000079">
      <w:pPr>
        <w:ind w:left="566.9291338582675" w:firstLine="0"/>
        <w:jc w:val="both"/>
        <w:rPr>
          <w:b w:val="1"/>
        </w:rPr>
      </w:pPr>
      <w:r w:rsidDel="00000000" w:rsidR="00000000" w:rsidRPr="00000000">
        <w:rPr>
          <w:b w:val="1"/>
        </w:rPr>
        <w:drawing>
          <wp:inline distB="114300" distT="114300" distL="114300" distR="114300">
            <wp:extent cx="5734050" cy="3086100"/>
            <wp:effectExtent b="0" l="0" r="0" t="0"/>
            <wp:docPr id="1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566.9291338582675" w:firstLine="0"/>
        <w:jc w:val="both"/>
        <w:rPr>
          <w:b w:val="1"/>
        </w:rPr>
      </w:pPr>
      <w:r w:rsidDel="00000000" w:rsidR="00000000" w:rsidRPr="00000000">
        <w:rPr>
          <w:rtl w:val="0"/>
        </w:rPr>
      </w:r>
    </w:p>
    <w:p w:rsidR="00000000" w:rsidDel="00000000" w:rsidP="00000000" w:rsidRDefault="00000000" w:rsidRPr="00000000" w14:paraId="0000007B">
      <w:pPr>
        <w:numPr>
          <w:ilvl w:val="2"/>
          <w:numId w:val="1"/>
        </w:numPr>
        <w:ind w:left="1133.858267716535" w:hanging="360"/>
        <w:jc w:val="both"/>
        <w:rPr/>
      </w:pPr>
      <w:r w:rsidDel="00000000" w:rsidR="00000000" w:rsidRPr="00000000">
        <w:rPr>
          <w:rtl w:val="0"/>
        </w:rPr>
        <w:t xml:space="preserve">En la pregunta 2 de la Actividad didáctica, se evidencia un error ortográfico, ya que la palabra “envíar” no lleva tilde. </w:t>
      </w:r>
      <w:r w:rsidDel="00000000" w:rsidR="00000000" w:rsidRPr="00000000">
        <w:rPr>
          <w:rtl w:val="0"/>
        </w:rPr>
      </w:r>
    </w:p>
    <w:p w:rsidR="00000000" w:rsidDel="00000000" w:rsidP="00000000" w:rsidRDefault="00000000" w:rsidRPr="00000000" w14:paraId="0000007C">
      <w:pPr>
        <w:ind w:left="566.9291338582675" w:firstLine="0"/>
        <w:jc w:val="both"/>
        <w:rPr>
          <w:b w:val="1"/>
        </w:rPr>
      </w:pPr>
      <w:r w:rsidDel="00000000" w:rsidR="00000000" w:rsidRPr="00000000">
        <w:rPr>
          <w:rtl w:val="0"/>
        </w:rPr>
      </w:r>
    </w:p>
    <w:p w:rsidR="00000000" w:rsidDel="00000000" w:rsidP="00000000" w:rsidRDefault="00000000" w:rsidRPr="00000000" w14:paraId="0000007D">
      <w:pPr>
        <w:ind w:left="566.9291338582675" w:firstLine="0"/>
        <w:jc w:val="both"/>
        <w:rPr>
          <w:b w:val="1"/>
        </w:rPr>
      </w:pPr>
      <w:r w:rsidDel="00000000" w:rsidR="00000000" w:rsidRPr="00000000">
        <w:rPr>
          <w:b w:val="1"/>
        </w:rPr>
        <w:drawing>
          <wp:inline distB="114300" distT="114300" distL="114300" distR="114300">
            <wp:extent cx="5734050" cy="3111500"/>
            <wp:effectExtent b="0" l="0" r="0" t="0"/>
            <wp:docPr id="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2160" w:firstLine="0"/>
        <w:rPr>
          <w:b w:val="1"/>
        </w:rPr>
      </w:pPr>
      <w:r w:rsidDel="00000000" w:rsidR="00000000" w:rsidRPr="00000000">
        <w:rPr>
          <w:rtl w:val="0"/>
        </w:rPr>
      </w:r>
    </w:p>
    <w:p w:rsidR="00000000" w:rsidDel="00000000" w:rsidP="00000000" w:rsidRDefault="00000000" w:rsidRPr="00000000" w14:paraId="0000007F">
      <w:pPr>
        <w:numPr>
          <w:ilvl w:val="2"/>
          <w:numId w:val="1"/>
        </w:numPr>
        <w:ind w:left="1133.858267716535" w:hanging="360"/>
      </w:pPr>
      <w:r w:rsidDel="00000000" w:rsidR="00000000" w:rsidRPr="00000000">
        <w:rPr>
          <w:b w:val="1"/>
          <w:rtl w:val="0"/>
        </w:rPr>
        <w:t xml:space="preserve">Actividad: </w:t>
      </w:r>
      <w:r w:rsidDel="00000000" w:rsidR="00000000" w:rsidRPr="00000000">
        <w:rPr>
          <w:rtl w:val="0"/>
        </w:rPr>
        <w:t xml:space="preserve">La actividad cuenta con una anomalía al finalizar al contestar bien o mal, el boton atras solo lleva a la tercera pregunta.</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https://drive.google.com/file/d/1-joPm6IHUNqsVNFUZWDAZYzGRweg4ljo/view?usp=sharing</w:t>
      </w:r>
    </w:p>
    <w:p w:rsidR="00000000" w:rsidDel="00000000" w:rsidP="00000000" w:rsidRDefault="00000000" w:rsidRPr="00000000" w14:paraId="00000082">
      <w:pPr>
        <w:ind w:left="2160" w:firstLine="0"/>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2"/>
          <w:numId w:val="1"/>
        </w:numPr>
        <w:ind w:left="1133.858267716535" w:hanging="360"/>
      </w:pPr>
      <w:r w:rsidDel="00000000" w:rsidR="00000000" w:rsidRPr="00000000">
        <w:rPr>
          <w:b w:val="1"/>
          <w:rtl w:val="0"/>
        </w:rPr>
        <w:t xml:space="preserve">Actividad: </w:t>
      </w:r>
      <w:r w:rsidDel="00000000" w:rsidR="00000000" w:rsidRPr="00000000">
        <w:rPr>
          <w:rtl w:val="0"/>
        </w:rPr>
        <w:t xml:space="preserve">Se instaló el programa storyline 3, para realizar la revisión de las fuentes de la Actividad didáctica; pero no fue posible realizar dicha verificación, ya que no se evidencio ningún archivo .story</w:t>
      </w:r>
    </w:p>
    <w:p w:rsidR="00000000" w:rsidDel="00000000" w:rsidP="00000000" w:rsidRDefault="00000000" w:rsidRPr="00000000" w14:paraId="00000085">
      <w:pPr>
        <w:ind w:left="2160" w:firstLine="0"/>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Arial" w:cs="Arial" w:eastAsia="Arial" w:hAnsi="Arial"/>
        <w:b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7.png"/><Relationship Id="rId21" Type="http://schemas.openxmlformats.org/officeDocument/2006/relationships/image" Target="media/image12.png"/><Relationship Id="rId24" Type="http://schemas.openxmlformats.org/officeDocument/2006/relationships/image" Target="media/image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5"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es.wikipedia.org/wiki/F%C3%B3mite" TargetMode="External"/><Relationship Id="rId7" Type="http://schemas.openxmlformats.org/officeDocument/2006/relationships/image" Target="media/image7.png"/><Relationship Id="rId8" Type="http://schemas.openxmlformats.org/officeDocument/2006/relationships/hyperlink" Target="https://es.wikipedia.org/wiki/F%C3%B3mite" TargetMode="External"/><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14.png"/><Relationship Id="rId19" Type="http://schemas.openxmlformats.org/officeDocument/2006/relationships/image" Target="media/image13.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